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Mar>
          <w:left w:w="0" w:type="dxa"/>
          <w:right w:w="0" w:type="dxa"/>
        </w:tblCellMar>
        <w:tblLook w:val="04A0"/>
      </w:tblPr>
      <w:tblGrid>
        <w:gridCol w:w="7974"/>
      </w:tblGrid>
      <w:tr w:rsidR="00CF3C88" w:rsidRPr="00CF3C88">
        <w:trPr>
          <w:trHeight w:val="825"/>
          <w:jc w:val="center"/>
        </w:trPr>
        <w:tc>
          <w:tcPr>
            <w:tcW w:w="0" w:type="auto"/>
            <w:hideMark/>
          </w:tcPr>
          <w:p w:rsidR="00CF3C88" w:rsidRPr="00CF3C88" w:rsidRDefault="00CF3C88" w:rsidP="00CF3C88">
            <w:pPr>
              <w:widowControl/>
              <w:spacing w:line="432" w:lineRule="auto"/>
              <w:jc w:val="center"/>
              <w:rPr>
                <w:rFonts w:ascii="宋体" w:eastAsia="宋体" w:hAnsi="宋体" w:cs="宋体"/>
                <w:b/>
                <w:bCs/>
                <w:color w:val="3D3D3D"/>
                <w:kern w:val="0"/>
                <w:sz w:val="36"/>
                <w:szCs w:val="36"/>
              </w:rPr>
            </w:pPr>
            <w:r w:rsidRPr="00CF3C88">
              <w:rPr>
                <w:rFonts w:ascii="宋体" w:eastAsia="宋体" w:hAnsi="宋体" w:cs="宋体" w:hint="eastAsia"/>
                <w:b/>
                <w:bCs/>
                <w:color w:val="3D3D3D"/>
                <w:kern w:val="0"/>
                <w:sz w:val="36"/>
                <w:szCs w:val="36"/>
              </w:rPr>
              <w:t>住房城乡建设部人事司关于正式运行住房城乡建设行业从业人员培训管理信息系统的通知</w:t>
            </w:r>
          </w:p>
        </w:tc>
      </w:tr>
      <w:tr w:rsidR="00CF3C88" w:rsidRPr="00CF3C88">
        <w:trPr>
          <w:jc w:val="center"/>
        </w:trPr>
        <w:tc>
          <w:tcPr>
            <w:tcW w:w="0" w:type="auto"/>
            <w:vAlign w:val="center"/>
            <w:hideMark/>
          </w:tcPr>
          <w:p w:rsidR="00CF3C88" w:rsidRPr="00CF3C88" w:rsidRDefault="00CF3C88" w:rsidP="00CF3C88">
            <w:pPr>
              <w:widowControl/>
              <w:spacing w:line="432" w:lineRule="auto"/>
              <w:jc w:val="left"/>
              <w:rPr>
                <w:rFonts w:ascii="宋体" w:eastAsia="宋体" w:hAnsi="宋体" w:cs="宋体"/>
                <w:color w:val="3D3D3D"/>
                <w:kern w:val="0"/>
                <w:sz w:val="18"/>
                <w:szCs w:val="18"/>
              </w:rPr>
            </w:pPr>
          </w:p>
        </w:tc>
      </w:tr>
      <w:tr w:rsidR="00CF3C88" w:rsidRPr="00CF3C88">
        <w:trPr>
          <w:trHeight w:val="4200"/>
          <w:jc w:val="center"/>
        </w:trPr>
        <w:tc>
          <w:tcPr>
            <w:tcW w:w="0" w:type="auto"/>
            <w:tcMar>
              <w:top w:w="0" w:type="dxa"/>
              <w:left w:w="750" w:type="dxa"/>
              <w:bottom w:w="0" w:type="dxa"/>
              <w:right w:w="750" w:type="dxa"/>
            </w:tcMar>
            <w:hideMark/>
          </w:tcPr>
          <w:p w:rsidR="00CF3C88" w:rsidRPr="00CF3C88" w:rsidRDefault="00CF3C88" w:rsidP="00CF3C88">
            <w:pPr>
              <w:widowControl/>
              <w:spacing w:before="150" w:after="150" w:line="480" w:lineRule="atLeast"/>
              <w:jc w:val="center"/>
              <w:rPr>
                <w:rFonts w:ascii="宋体" w:eastAsia="宋体" w:hAnsi="宋体" w:cs="宋体" w:hint="eastAsia"/>
                <w:color w:val="000000"/>
                <w:kern w:val="0"/>
                <w:szCs w:val="21"/>
              </w:rPr>
            </w:pPr>
            <w:r w:rsidRPr="00CF3C88">
              <w:rPr>
                <w:rFonts w:ascii="宋体" w:eastAsia="宋体" w:hAnsi="宋体" w:cs="宋体" w:hint="eastAsia"/>
                <w:color w:val="000000"/>
                <w:kern w:val="0"/>
                <w:sz w:val="24"/>
                <w:szCs w:val="24"/>
              </w:rPr>
              <w:t>建人才〔2018〕74号</w:t>
            </w:r>
          </w:p>
          <w:p w:rsidR="00CF3C88" w:rsidRPr="00CF3C88" w:rsidRDefault="00CF3C88" w:rsidP="00CF3C88">
            <w:pPr>
              <w:widowControl/>
              <w:spacing w:before="150" w:after="150" w:line="480" w:lineRule="atLeast"/>
              <w:jc w:val="center"/>
              <w:rPr>
                <w:rFonts w:ascii="宋体" w:eastAsia="宋体" w:hAnsi="宋体" w:cs="宋体" w:hint="eastAsia"/>
                <w:color w:val="000000"/>
                <w:kern w:val="0"/>
                <w:szCs w:val="21"/>
              </w:rPr>
            </w:pPr>
            <w:r w:rsidRPr="00CF3C88">
              <w:rPr>
                <w:rFonts w:ascii="宋体" w:eastAsia="宋体" w:hAnsi="宋体" w:cs="宋体" w:hint="eastAsia"/>
                <w:color w:val="000000"/>
                <w:kern w:val="0"/>
                <w:sz w:val="24"/>
                <w:szCs w:val="24"/>
              </w:rPr>
              <w:t> </w:t>
            </w:r>
          </w:p>
          <w:p w:rsidR="00CF3C88" w:rsidRPr="00CF3C88" w:rsidRDefault="00CF3C88" w:rsidP="00CF3C88">
            <w:pPr>
              <w:widowControl/>
              <w:spacing w:before="150" w:after="150" w:line="480" w:lineRule="atLeast"/>
              <w:jc w:val="left"/>
              <w:rPr>
                <w:rFonts w:ascii="宋体" w:eastAsia="宋体" w:hAnsi="宋体" w:cs="宋体" w:hint="eastAsia"/>
                <w:color w:val="000000"/>
                <w:kern w:val="0"/>
                <w:szCs w:val="21"/>
              </w:rPr>
            </w:pPr>
            <w:r w:rsidRPr="00CF3C88">
              <w:rPr>
                <w:rFonts w:ascii="宋体" w:eastAsia="宋体" w:hAnsi="宋体" w:cs="宋体" w:hint="eastAsia"/>
                <w:color w:val="000000"/>
                <w:kern w:val="0"/>
                <w:sz w:val="24"/>
                <w:szCs w:val="24"/>
              </w:rPr>
              <w:t>各省、自治区住房城乡建设厅，直辖市建委及有关单位，新疆生产建设兵团住房城乡建设局：</w:t>
            </w:r>
          </w:p>
          <w:p w:rsidR="00CF3C88" w:rsidRPr="00CF3C88" w:rsidRDefault="00CF3C88" w:rsidP="00CF3C88">
            <w:pPr>
              <w:widowControl/>
              <w:spacing w:before="150" w:after="150" w:line="480" w:lineRule="atLeast"/>
              <w:ind w:firstLine="480"/>
              <w:jc w:val="left"/>
              <w:rPr>
                <w:rFonts w:ascii="宋体" w:eastAsia="宋体" w:hAnsi="宋体" w:cs="宋体" w:hint="eastAsia"/>
                <w:color w:val="000000"/>
                <w:kern w:val="0"/>
                <w:szCs w:val="21"/>
              </w:rPr>
            </w:pPr>
            <w:r w:rsidRPr="00CF3C88">
              <w:rPr>
                <w:rFonts w:ascii="宋体" w:eastAsia="宋体" w:hAnsi="宋体" w:cs="宋体" w:hint="eastAsia"/>
                <w:color w:val="000000"/>
                <w:kern w:val="0"/>
                <w:sz w:val="24"/>
                <w:szCs w:val="24"/>
              </w:rPr>
              <w:t>为贯彻落实《国务院关于推行终身职业技能培训制度的意见》（国发﹝2018﹞11号）、《国务院办公厅关于促进建筑业持续健康发展的意见》（国办发﹝2017﹞19号）和《住房城乡建设部关于加强建筑工人职业培训工作的指导意见》（建人﹝2015﹞43号），更好地推动住房城乡建设行业从业人员职业教育、培训鉴定工作，我部组织开发了住房城乡建设行业从业人员培训管理信息系统（以下简称培训管理信息系统），经过一年多试运行，目前已基本完成与各地培训管理信息数据对接，有关数据按要求与我部相关业务司局的工作系统实现共享。培训管理信息系统定于2018年12月8日正式上线运行，现将有关事项通知如下。</w:t>
            </w:r>
          </w:p>
          <w:p w:rsidR="00CF3C88" w:rsidRPr="00CF3C88" w:rsidRDefault="00CF3C88" w:rsidP="00CF3C88">
            <w:pPr>
              <w:widowControl/>
              <w:spacing w:before="150" w:after="150" w:line="480" w:lineRule="atLeast"/>
              <w:ind w:firstLine="480"/>
              <w:jc w:val="left"/>
              <w:rPr>
                <w:rFonts w:ascii="宋体" w:eastAsia="宋体" w:hAnsi="宋体" w:cs="宋体" w:hint="eastAsia"/>
                <w:color w:val="000000"/>
                <w:kern w:val="0"/>
                <w:szCs w:val="21"/>
              </w:rPr>
            </w:pPr>
            <w:r w:rsidRPr="00CF3C88">
              <w:rPr>
                <w:rFonts w:ascii="宋体" w:eastAsia="宋体" w:hAnsi="宋体" w:cs="宋体" w:hint="eastAsia"/>
                <w:color w:val="000000"/>
                <w:kern w:val="0"/>
                <w:sz w:val="24"/>
                <w:szCs w:val="24"/>
              </w:rPr>
              <w:t>培训管理信息系统已建成技能培训、技能鉴定、施工现场专业人员3个模块，登录网址为：rcgz.mohurd.gov.cn。</w:t>
            </w:r>
          </w:p>
          <w:p w:rsidR="00CF3C88" w:rsidRPr="00CF3C88" w:rsidRDefault="00CF3C88" w:rsidP="00CF3C88">
            <w:pPr>
              <w:widowControl/>
              <w:spacing w:before="150" w:after="150" w:line="480" w:lineRule="atLeast"/>
              <w:ind w:firstLine="480"/>
              <w:jc w:val="left"/>
              <w:rPr>
                <w:rFonts w:ascii="宋体" w:eastAsia="宋体" w:hAnsi="宋体" w:cs="宋体" w:hint="eastAsia"/>
                <w:color w:val="000000"/>
                <w:kern w:val="0"/>
                <w:szCs w:val="21"/>
              </w:rPr>
            </w:pPr>
            <w:r w:rsidRPr="00CF3C88">
              <w:rPr>
                <w:rFonts w:ascii="宋体" w:eastAsia="宋体" w:hAnsi="宋体" w:cs="宋体" w:hint="eastAsia"/>
                <w:color w:val="000000"/>
                <w:kern w:val="0"/>
                <w:sz w:val="24"/>
                <w:szCs w:val="24"/>
              </w:rPr>
              <w:t>培训管理信息系统可实现经各省级住房城乡建设主管部门认可的技能人员培训合格证书、职业资格证书以及现场专业人员岗位培训证书联网查询。培训管理信息系统中的相关证书在全国住房城乡建设领域内予以认可，各级住房城乡建设主管部门不得对持证人员提出重复取证等要求。</w:t>
            </w:r>
          </w:p>
          <w:p w:rsidR="00CF3C88" w:rsidRPr="00CF3C88" w:rsidRDefault="00CF3C88" w:rsidP="00CF3C88">
            <w:pPr>
              <w:widowControl/>
              <w:spacing w:before="150" w:after="150" w:line="480" w:lineRule="atLeast"/>
              <w:ind w:firstLine="480"/>
              <w:jc w:val="left"/>
              <w:rPr>
                <w:rFonts w:ascii="宋体" w:eastAsia="宋体" w:hAnsi="宋体" w:cs="宋体" w:hint="eastAsia"/>
                <w:color w:val="000000"/>
                <w:kern w:val="0"/>
                <w:szCs w:val="21"/>
              </w:rPr>
            </w:pPr>
            <w:r w:rsidRPr="00CF3C88">
              <w:rPr>
                <w:rFonts w:ascii="宋体" w:eastAsia="宋体" w:hAnsi="宋体" w:cs="宋体" w:hint="eastAsia"/>
                <w:color w:val="000000"/>
                <w:kern w:val="0"/>
                <w:sz w:val="24"/>
                <w:szCs w:val="24"/>
              </w:rPr>
              <w:t>我部人事司负责培训管理信息系统的建设和管理。我部执</w:t>
            </w:r>
            <w:r w:rsidRPr="00CF3C88">
              <w:rPr>
                <w:rFonts w:ascii="宋体" w:eastAsia="宋体" w:hAnsi="宋体" w:cs="宋体" w:hint="eastAsia"/>
                <w:color w:val="000000"/>
                <w:kern w:val="0"/>
                <w:sz w:val="24"/>
                <w:szCs w:val="24"/>
              </w:rPr>
              <w:lastRenderedPageBreak/>
              <w:t>业资格注册中心负责培训管理信息系统的日常运营维护，指导各地做好培训管理数据上传、报送、使用等相关工作。</w:t>
            </w:r>
          </w:p>
          <w:p w:rsidR="00CF3C88" w:rsidRPr="00CF3C88" w:rsidRDefault="00CF3C88" w:rsidP="00CF3C88">
            <w:pPr>
              <w:widowControl/>
              <w:spacing w:before="150" w:after="150" w:line="480" w:lineRule="atLeast"/>
              <w:ind w:firstLine="480"/>
              <w:jc w:val="left"/>
              <w:rPr>
                <w:rFonts w:ascii="宋体" w:eastAsia="宋体" w:hAnsi="宋体" w:cs="宋体" w:hint="eastAsia"/>
                <w:color w:val="000000"/>
                <w:kern w:val="0"/>
                <w:szCs w:val="21"/>
              </w:rPr>
            </w:pPr>
            <w:r w:rsidRPr="00CF3C88">
              <w:rPr>
                <w:rFonts w:ascii="宋体" w:eastAsia="宋体" w:hAnsi="宋体" w:cs="宋体" w:hint="eastAsia"/>
                <w:color w:val="000000"/>
                <w:kern w:val="0"/>
                <w:sz w:val="24"/>
                <w:szCs w:val="24"/>
              </w:rPr>
              <w:t>地方各级住房城乡建设主管部门要按照《住房城乡建设部办公厅关于做好住房城乡建设行业从业人员培训管理信息系统数据对接工作的通知》（建办人函﹝2017﹞332号）要求，认真做好本地区培训管理数据备份管理和报送等工作，确保联网运行数据真实、有效、完整、及时。</w:t>
            </w:r>
          </w:p>
          <w:p w:rsidR="00CF3C88" w:rsidRPr="00CF3C88" w:rsidRDefault="00CF3C88" w:rsidP="00CF3C88">
            <w:pPr>
              <w:widowControl/>
              <w:spacing w:before="150" w:after="150" w:line="480" w:lineRule="atLeast"/>
              <w:ind w:firstLine="480"/>
              <w:jc w:val="left"/>
              <w:rPr>
                <w:rFonts w:ascii="宋体" w:eastAsia="宋体" w:hAnsi="宋体" w:cs="宋体" w:hint="eastAsia"/>
                <w:color w:val="000000"/>
                <w:kern w:val="0"/>
                <w:szCs w:val="21"/>
              </w:rPr>
            </w:pPr>
            <w:r w:rsidRPr="00CF3C88">
              <w:rPr>
                <w:rFonts w:ascii="宋体" w:eastAsia="宋体" w:hAnsi="宋体" w:cs="宋体" w:hint="eastAsia"/>
                <w:color w:val="000000"/>
                <w:kern w:val="0"/>
                <w:sz w:val="24"/>
                <w:szCs w:val="24"/>
              </w:rPr>
              <w:t>请各省级住房城乡建设主管部门确定1名工作联系人，填写《培训管理信息系统管理工作联系人报名表》，于2018年12月14日前报送我部执业资格注册中心，并发送电子版。</w:t>
            </w:r>
          </w:p>
          <w:p w:rsidR="00CF3C88" w:rsidRPr="00CF3C88" w:rsidRDefault="00CF3C88" w:rsidP="00CF3C88">
            <w:pPr>
              <w:widowControl/>
              <w:spacing w:before="150" w:after="150" w:line="480" w:lineRule="atLeast"/>
              <w:ind w:firstLine="480"/>
              <w:jc w:val="left"/>
              <w:rPr>
                <w:rFonts w:ascii="宋体" w:eastAsia="宋体" w:hAnsi="宋体" w:cs="宋体" w:hint="eastAsia"/>
                <w:color w:val="000000"/>
                <w:kern w:val="0"/>
                <w:szCs w:val="21"/>
              </w:rPr>
            </w:pPr>
            <w:r w:rsidRPr="00CF3C88">
              <w:rPr>
                <w:rFonts w:ascii="宋体" w:eastAsia="宋体" w:hAnsi="宋体" w:cs="宋体" w:hint="eastAsia"/>
                <w:color w:val="000000"/>
                <w:kern w:val="0"/>
                <w:sz w:val="24"/>
                <w:szCs w:val="24"/>
              </w:rPr>
              <w:t>联系人：住房城乡建设部人事司 路明 胡秀梅</w:t>
            </w:r>
          </w:p>
          <w:p w:rsidR="00CF3C88" w:rsidRPr="00CF3C88" w:rsidRDefault="00CF3C88" w:rsidP="00CF3C88">
            <w:pPr>
              <w:widowControl/>
              <w:spacing w:before="150" w:after="150" w:line="480" w:lineRule="atLeast"/>
              <w:ind w:firstLine="480"/>
              <w:jc w:val="left"/>
              <w:rPr>
                <w:rFonts w:ascii="宋体" w:eastAsia="宋体" w:hAnsi="宋体" w:cs="宋体" w:hint="eastAsia"/>
                <w:color w:val="000000"/>
                <w:kern w:val="0"/>
                <w:szCs w:val="21"/>
              </w:rPr>
            </w:pPr>
            <w:r w:rsidRPr="00CF3C88">
              <w:rPr>
                <w:rFonts w:ascii="宋体" w:eastAsia="宋体" w:hAnsi="宋体" w:cs="宋体" w:hint="eastAsia"/>
                <w:color w:val="000000"/>
                <w:kern w:val="0"/>
                <w:sz w:val="24"/>
                <w:szCs w:val="24"/>
              </w:rPr>
              <w:t>电话：010-58933100/58934517（兼传真）</w:t>
            </w:r>
          </w:p>
          <w:p w:rsidR="00CF3C88" w:rsidRPr="00CF3C88" w:rsidRDefault="00CF3C88" w:rsidP="00CF3C88">
            <w:pPr>
              <w:widowControl/>
              <w:spacing w:before="150" w:after="150" w:line="480" w:lineRule="atLeast"/>
              <w:ind w:firstLine="480"/>
              <w:jc w:val="left"/>
              <w:rPr>
                <w:rFonts w:ascii="宋体" w:eastAsia="宋体" w:hAnsi="宋体" w:cs="宋体" w:hint="eastAsia"/>
                <w:color w:val="000000"/>
                <w:kern w:val="0"/>
                <w:szCs w:val="21"/>
              </w:rPr>
            </w:pPr>
            <w:r w:rsidRPr="00CF3C88">
              <w:rPr>
                <w:rFonts w:ascii="宋体" w:eastAsia="宋体" w:hAnsi="宋体" w:cs="宋体" w:hint="eastAsia"/>
                <w:color w:val="000000"/>
                <w:kern w:val="0"/>
                <w:sz w:val="24"/>
                <w:szCs w:val="24"/>
              </w:rPr>
              <w:t>联系人：住房城乡建设部执业资格注册中心 郎迪</w:t>
            </w:r>
          </w:p>
          <w:p w:rsidR="00CF3C88" w:rsidRPr="00CF3C88" w:rsidRDefault="00CF3C88" w:rsidP="00CF3C88">
            <w:pPr>
              <w:widowControl/>
              <w:spacing w:before="150" w:after="150" w:line="480" w:lineRule="atLeast"/>
              <w:ind w:firstLine="480"/>
              <w:jc w:val="left"/>
              <w:rPr>
                <w:rFonts w:ascii="宋体" w:eastAsia="宋体" w:hAnsi="宋体" w:cs="宋体" w:hint="eastAsia"/>
                <w:color w:val="000000"/>
                <w:kern w:val="0"/>
                <w:szCs w:val="21"/>
              </w:rPr>
            </w:pPr>
            <w:r w:rsidRPr="00CF3C88">
              <w:rPr>
                <w:rFonts w:ascii="宋体" w:eastAsia="宋体" w:hAnsi="宋体" w:cs="宋体" w:hint="eastAsia"/>
                <w:color w:val="000000"/>
                <w:kern w:val="0"/>
                <w:sz w:val="24"/>
                <w:szCs w:val="24"/>
              </w:rPr>
              <w:t>电话：010-68318813</w:t>
            </w:r>
          </w:p>
          <w:p w:rsidR="00CF3C88" w:rsidRPr="00CF3C88" w:rsidRDefault="00CF3C88" w:rsidP="00CF3C88">
            <w:pPr>
              <w:widowControl/>
              <w:spacing w:before="150" w:after="150" w:line="480" w:lineRule="atLeast"/>
              <w:ind w:firstLine="480"/>
              <w:jc w:val="left"/>
              <w:rPr>
                <w:rFonts w:ascii="宋体" w:eastAsia="宋体" w:hAnsi="宋体" w:cs="宋体" w:hint="eastAsia"/>
                <w:color w:val="000000"/>
                <w:kern w:val="0"/>
                <w:szCs w:val="21"/>
              </w:rPr>
            </w:pPr>
            <w:r w:rsidRPr="00CF3C88">
              <w:rPr>
                <w:rFonts w:ascii="宋体" w:eastAsia="宋体" w:hAnsi="宋体" w:cs="宋体" w:hint="eastAsia"/>
                <w:color w:val="000000"/>
                <w:kern w:val="0"/>
                <w:sz w:val="24"/>
                <w:szCs w:val="24"/>
              </w:rPr>
              <w:t>电子邮箱：eve87@163.com</w:t>
            </w:r>
          </w:p>
          <w:p w:rsidR="00CF3C88" w:rsidRPr="00CF3C88" w:rsidRDefault="00CF3C88" w:rsidP="00CF3C88">
            <w:pPr>
              <w:widowControl/>
              <w:spacing w:before="150" w:after="150" w:line="480" w:lineRule="atLeast"/>
              <w:ind w:firstLine="480"/>
              <w:jc w:val="left"/>
              <w:rPr>
                <w:rFonts w:ascii="宋体" w:eastAsia="宋体" w:hAnsi="宋体" w:cs="宋体" w:hint="eastAsia"/>
                <w:color w:val="000000"/>
                <w:kern w:val="0"/>
                <w:szCs w:val="21"/>
              </w:rPr>
            </w:pPr>
            <w:r w:rsidRPr="00CF3C88">
              <w:rPr>
                <w:rFonts w:ascii="宋体" w:eastAsia="宋体" w:hAnsi="宋体" w:cs="宋体" w:hint="eastAsia"/>
                <w:color w:val="000000"/>
                <w:kern w:val="0"/>
                <w:sz w:val="24"/>
                <w:szCs w:val="24"/>
              </w:rPr>
              <w:t>附件：培训管理信息系统管理工作联系人报名表</w:t>
            </w:r>
          </w:p>
          <w:p w:rsidR="00CF3C88" w:rsidRPr="00CF3C88" w:rsidRDefault="00CF3C88" w:rsidP="00CF3C88">
            <w:pPr>
              <w:widowControl/>
              <w:spacing w:before="150" w:after="150" w:line="480" w:lineRule="atLeast"/>
              <w:ind w:firstLine="480"/>
              <w:jc w:val="left"/>
              <w:rPr>
                <w:rFonts w:ascii="宋体" w:eastAsia="宋体" w:hAnsi="宋体" w:cs="宋体" w:hint="eastAsia"/>
                <w:color w:val="000000"/>
                <w:kern w:val="0"/>
                <w:szCs w:val="21"/>
              </w:rPr>
            </w:pPr>
            <w:r w:rsidRPr="00CF3C88">
              <w:rPr>
                <w:rFonts w:ascii="宋体" w:eastAsia="宋体" w:hAnsi="宋体" w:cs="宋体" w:hint="eastAsia"/>
                <w:color w:val="000000"/>
                <w:kern w:val="0"/>
                <w:sz w:val="24"/>
                <w:szCs w:val="24"/>
              </w:rPr>
              <w:t> </w:t>
            </w:r>
          </w:p>
          <w:p w:rsidR="00CF3C88" w:rsidRPr="00CF3C88" w:rsidRDefault="00CF3C88" w:rsidP="00CF3C88">
            <w:pPr>
              <w:widowControl/>
              <w:spacing w:before="150" w:after="150" w:line="480" w:lineRule="atLeast"/>
              <w:ind w:firstLine="480"/>
              <w:jc w:val="left"/>
              <w:rPr>
                <w:rFonts w:ascii="宋体" w:eastAsia="宋体" w:hAnsi="宋体" w:cs="宋体" w:hint="eastAsia"/>
                <w:color w:val="000000"/>
                <w:kern w:val="0"/>
                <w:szCs w:val="21"/>
              </w:rPr>
            </w:pPr>
            <w:r w:rsidRPr="00CF3C88">
              <w:rPr>
                <w:rFonts w:ascii="宋体" w:eastAsia="宋体" w:hAnsi="宋体" w:cs="宋体" w:hint="eastAsia"/>
                <w:color w:val="000000"/>
                <w:kern w:val="0"/>
                <w:sz w:val="24"/>
                <w:szCs w:val="24"/>
              </w:rPr>
              <w:t> </w:t>
            </w:r>
          </w:p>
          <w:p w:rsidR="00CF3C88" w:rsidRPr="00CF3C88" w:rsidRDefault="00CF3C88" w:rsidP="00CF3C88">
            <w:pPr>
              <w:widowControl/>
              <w:spacing w:before="150" w:after="150" w:line="480" w:lineRule="atLeast"/>
              <w:ind w:firstLine="480"/>
              <w:jc w:val="right"/>
              <w:rPr>
                <w:rFonts w:ascii="宋体" w:eastAsia="宋体" w:hAnsi="宋体" w:cs="宋体" w:hint="eastAsia"/>
                <w:color w:val="000000"/>
                <w:kern w:val="0"/>
                <w:szCs w:val="21"/>
              </w:rPr>
            </w:pPr>
            <w:r w:rsidRPr="00CF3C88">
              <w:rPr>
                <w:rFonts w:ascii="宋体" w:eastAsia="宋体" w:hAnsi="宋体" w:cs="宋体" w:hint="eastAsia"/>
                <w:color w:val="000000"/>
                <w:kern w:val="0"/>
                <w:sz w:val="24"/>
                <w:szCs w:val="24"/>
              </w:rPr>
              <w:t>中华人民共和国住房和城乡建设部人事司</w:t>
            </w:r>
          </w:p>
          <w:p w:rsidR="00CF3C88" w:rsidRPr="00CF3C88" w:rsidRDefault="00CF3C88" w:rsidP="00CF3C88">
            <w:pPr>
              <w:widowControl/>
              <w:spacing w:before="150" w:after="150" w:line="480" w:lineRule="atLeast"/>
              <w:ind w:firstLine="480"/>
              <w:jc w:val="right"/>
              <w:rPr>
                <w:rFonts w:ascii="宋体" w:eastAsia="宋体" w:hAnsi="宋体" w:cs="宋体"/>
                <w:color w:val="000000"/>
                <w:kern w:val="0"/>
                <w:szCs w:val="21"/>
              </w:rPr>
            </w:pPr>
            <w:r w:rsidRPr="00CF3C88">
              <w:rPr>
                <w:rFonts w:ascii="宋体" w:eastAsia="宋体" w:hAnsi="宋体" w:cs="宋体" w:hint="eastAsia"/>
                <w:color w:val="000000"/>
                <w:kern w:val="0"/>
                <w:sz w:val="24"/>
                <w:szCs w:val="24"/>
              </w:rPr>
              <w:t>2018年12月3日</w:t>
            </w:r>
          </w:p>
        </w:tc>
      </w:tr>
    </w:tbl>
    <w:p w:rsidR="00290F1D" w:rsidRDefault="00290F1D"/>
    <w:sectPr w:rsidR="00290F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F1D" w:rsidRDefault="00290F1D" w:rsidP="00CF3C88">
      <w:r>
        <w:separator/>
      </w:r>
    </w:p>
  </w:endnote>
  <w:endnote w:type="continuationSeparator" w:id="1">
    <w:p w:rsidR="00290F1D" w:rsidRDefault="00290F1D" w:rsidP="00CF3C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F1D" w:rsidRDefault="00290F1D" w:rsidP="00CF3C88">
      <w:r>
        <w:separator/>
      </w:r>
    </w:p>
  </w:footnote>
  <w:footnote w:type="continuationSeparator" w:id="1">
    <w:p w:rsidR="00290F1D" w:rsidRDefault="00290F1D" w:rsidP="00CF3C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3C88"/>
    <w:rsid w:val="00290F1D"/>
    <w:rsid w:val="00CF3C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3C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3C88"/>
    <w:rPr>
      <w:sz w:val="18"/>
      <w:szCs w:val="18"/>
    </w:rPr>
  </w:style>
  <w:style w:type="paragraph" w:styleId="a4">
    <w:name w:val="footer"/>
    <w:basedOn w:val="a"/>
    <w:link w:val="Char0"/>
    <w:uiPriority w:val="99"/>
    <w:semiHidden/>
    <w:unhideWhenUsed/>
    <w:rsid w:val="00CF3C8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F3C88"/>
    <w:rPr>
      <w:sz w:val="18"/>
      <w:szCs w:val="18"/>
    </w:rPr>
  </w:style>
  <w:style w:type="character" w:styleId="a5">
    <w:name w:val="Hyperlink"/>
    <w:basedOn w:val="a0"/>
    <w:uiPriority w:val="99"/>
    <w:semiHidden/>
    <w:unhideWhenUsed/>
    <w:rsid w:val="00CF3C88"/>
    <w:rPr>
      <w:rFonts w:ascii="宋体" w:eastAsia="宋体" w:hAnsi="宋体" w:hint="eastAsia"/>
      <w:strike w:val="0"/>
      <w:dstrike w:val="0"/>
      <w:color w:val="3D3D3D"/>
      <w:u w:val="none"/>
      <w:effect w:val="none"/>
    </w:rPr>
  </w:style>
  <w:style w:type="paragraph" w:styleId="a6">
    <w:name w:val="Normal (Web)"/>
    <w:basedOn w:val="a"/>
    <w:uiPriority w:val="99"/>
    <w:unhideWhenUsed/>
    <w:rsid w:val="00CF3C88"/>
    <w:pPr>
      <w:widowControl/>
      <w:spacing w:before="150" w:after="150" w:line="480" w:lineRule="auto"/>
      <w:jc w:val="left"/>
    </w:pPr>
    <w:rPr>
      <w:rFonts w:ascii="宋体" w:eastAsia="宋体" w:hAns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469204376">
      <w:bodyDiv w:val="1"/>
      <w:marLeft w:val="0"/>
      <w:marRight w:val="0"/>
      <w:marTop w:val="0"/>
      <w:marBottom w:val="0"/>
      <w:divBdr>
        <w:top w:val="none" w:sz="0" w:space="0" w:color="auto"/>
        <w:left w:val="none" w:sz="0" w:space="0" w:color="auto"/>
        <w:bottom w:val="none" w:sz="0" w:space="0" w:color="auto"/>
        <w:right w:val="none" w:sz="0" w:space="0" w:color="auto"/>
      </w:divBdr>
      <w:divsChild>
        <w:div w:id="1732583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873</Characters>
  <Application>Microsoft Office Word</Application>
  <DocSecurity>0</DocSecurity>
  <Lines>7</Lines>
  <Paragraphs>2</Paragraphs>
  <ScaleCrop>false</ScaleCrop>
  <Company>微软中国</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2019-01-08T06:40:00Z</dcterms:created>
  <dcterms:modified xsi:type="dcterms:W3CDTF">2019-01-08T06:40:00Z</dcterms:modified>
</cp:coreProperties>
</file>